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A6BF" w14:textId="77777777" w:rsidR="008B512D" w:rsidRPr="00B3307D" w:rsidRDefault="008B512D" w:rsidP="00366710">
      <w:pPr>
        <w:spacing w:after="0"/>
        <w:ind w:left="4248" w:firstLine="708"/>
        <w:rPr>
          <w:i/>
          <w:iCs/>
          <w:color w:val="17365D" w:themeColor="text2" w:themeShade="BF"/>
          <w:sz w:val="24"/>
          <w:szCs w:val="24"/>
        </w:rPr>
      </w:pPr>
      <w:r w:rsidRPr="00B3307D">
        <w:rPr>
          <w:i/>
          <w:iCs/>
          <w:color w:val="17365D" w:themeColor="text2" w:themeShade="BF"/>
          <w:sz w:val="24"/>
          <w:szCs w:val="24"/>
        </w:rPr>
        <w:t xml:space="preserve">À l’Administration communale </w:t>
      </w:r>
    </w:p>
    <w:p w14:paraId="4F60C1E8" w14:textId="77777777" w:rsidR="008B512D" w:rsidRPr="00B3307D" w:rsidRDefault="008B512D" w:rsidP="00366710">
      <w:pPr>
        <w:spacing w:after="0"/>
        <w:ind w:left="4956"/>
        <w:rPr>
          <w:i/>
          <w:iCs/>
          <w:color w:val="17365D" w:themeColor="text2" w:themeShade="BF"/>
          <w:sz w:val="24"/>
          <w:szCs w:val="24"/>
        </w:rPr>
      </w:pPr>
      <w:r w:rsidRPr="00B3307D">
        <w:rPr>
          <w:i/>
          <w:iCs/>
          <w:color w:val="17365D" w:themeColor="text2" w:themeShade="BF"/>
          <w:sz w:val="24"/>
          <w:szCs w:val="24"/>
        </w:rPr>
        <w:t>Avenue de la Coopération 38</w:t>
      </w:r>
    </w:p>
    <w:p w14:paraId="4DFBB6EC" w14:textId="77777777" w:rsidR="008B512D" w:rsidRPr="00B3307D" w:rsidRDefault="008B512D" w:rsidP="00366710">
      <w:pPr>
        <w:spacing w:after="0"/>
        <w:ind w:left="4956"/>
        <w:rPr>
          <w:i/>
          <w:iCs/>
          <w:color w:val="17365D" w:themeColor="text2" w:themeShade="BF"/>
          <w:sz w:val="24"/>
          <w:szCs w:val="24"/>
        </w:rPr>
      </w:pPr>
      <w:r w:rsidRPr="00B3307D">
        <w:rPr>
          <w:i/>
          <w:iCs/>
          <w:color w:val="17365D" w:themeColor="text2" w:themeShade="BF"/>
          <w:sz w:val="24"/>
          <w:szCs w:val="24"/>
        </w:rPr>
        <w:t xml:space="preserve"> 4630 Soumagne</w:t>
      </w:r>
    </w:p>
    <w:p w14:paraId="4CA56D2D" w14:textId="77777777" w:rsidR="008B512D" w:rsidRPr="00B3307D" w:rsidRDefault="008B512D" w:rsidP="00AB2CAA">
      <w:pPr>
        <w:jc w:val="center"/>
        <w:rPr>
          <w:b/>
          <w:bCs/>
          <w:color w:val="17365D" w:themeColor="text2" w:themeShade="BF"/>
          <w:sz w:val="28"/>
          <w:szCs w:val="28"/>
        </w:rPr>
      </w:pPr>
    </w:p>
    <w:p w14:paraId="015A3157" w14:textId="77777777" w:rsidR="008B512D" w:rsidRPr="003C223C" w:rsidRDefault="008B512D" w:rsidP="00AB2CAA">
      <w:pPr>
        <w:jc w:val="center"/>
        <w:rPr>
          <w:b/>
          <w:bCs/>
          <w:color w:val="17365D" w:themeColor="text2" w:themeShade="BF"/>
          <w:sz w:val="32"/>
          <w:szCs w:val="32"/>
        </w:rPr>
      </w:pPr>
      <w:r w:rsidRPr="003C223C">
        <w:rPr>
          <w:b/>
          <w:bCs/>
          <w:color w:val="17365D" w:themeColor="text2" w:themeShade="BF"/>
          <w:sz w:val="32"/>
          <w:szCs w:val="32"/>
        </w:rPr>
        <w:t>Centre commercial Central Piazza</w:t>
      </w:r>
    </w:p>
    <w:p w14:paraId="7C238FD9" w14:textId="77777777" w:rsidR="008B512D" w:rsidRPr="00B3307D" w:rsidRDefault="008B512D" w:rsidP="00AB2CAA">
      <w:pPr>
        <w:rPr>
          <w:color w:val="17365D" w:themeColor="text2" w:themeShade="BF"/>
          <w:sz w:val="24"/>
          <w:szCs w:val="24"/>
        </w:rPr>
      </w:pPr>
      <w:r w:rsidRPr="00B3307D">
        <w:rPr>
          <w:color w:val="17365D" w:themeColor="text2" w:themeShade="BF"/>
          <w:sz w:val="24"/>
          <w:szCs w:val="24"/>
        </w:rPr>
        <w:t xml:space="preserve">Je soussigné    </w:t>
      </w:r>
      <w:bookmarkStart w:id="0" w:name="_GoBack"/>
      <w:bookmarkEnd w:id="0"/>
    </w:p>
    <w:p w14:paraId="7B526F57" w14:textId="77777777" w:rsidR="008B512D" w:rsidRPr="00B3307D" w:rsidRDefault="008B512D" w:rsidP="00AB2CAA">
      <w:pPr>
        <w:rPr>
          <w:color w:val="17365D" w:themeColor="text2" w:themeShade="BF"/>
          <w:sz w:val="24"/>
          <w:szCs w:val="24"/>
        </w:rPr>
      </w:pPr>
      <w:r w:rsidRPr="00B3307D">
        <w:rPr>
          <w:color w:val="17365D" w:themeColor="text2" w:themeShade="BF"/>
          <w:sz w:val="24"/>
          <w:szCs w:val="24"/>
        </w:rPr>
        <w:t>Nom et prénom  ……………………………………………………………………………</w:t>
      </w:r>
    </w:p>
    <w:p w14:paraId="24865D8F" w14:textId="77777777" w:rsidR="008B512D" w:rsidRPr="00B3307D" w:rsidRDefault="008B512D" w:rsidP="00AB2CAA">
      <w:pPr>
        <w:rPr>
          <w:color w:val="17365D" w:themeColor="text2" w:themeShade="BF"/>
          <w:sz w:val="24"/>
          <w:szCs w:val="24"/>
        </w:rPr>
      </w:pPr>
      <w:r w:rsidRPr="00B3307D">
        <w:rPr>
          <w:color w:val="17365D" w:themeColor="text2" w:themeShade="BF"/>
          <w:sz w:val="24"/>
          <w:szCs w:val="24"/>
        </w:rPr>
        <w:t xml:space="preserve">Adresse : ………………………………………………………………………………………                                                            </w:t>
      </w:r>
    </w:p>
    <w:p w14:paraId="51C001A7" w14:textId="77777777" w:rsidR="008B512D" w:rsidRPr="00B3307D" w:rsidRDefault="008B512D" w:rsidP="00AB2CAA">
      <w:pPr>
        <w:rPr>
          <w:b/>
          <w:bCs/>
          <w:color w:val="17365D" w:themeColor="text2" w:themeShade="BF"/>
          <w:sz w:val="24"/>
          <w:szCs w:val="24"/>
        </w:rPr>
      </w:pPr>
      <w:r w:rsidRPr="00B3307D">
        <w:rPr>
          <w:b/>
          <w:bCs/>
          <w:color w:val="17365D" w:themeColor="text2" w:themeShade="BF"/>
          <w:sz w:val="24"/>
          <w:szCs w:val="24"/>
        </w:rPr>
        <w:t>déclare m'opposer au projet de centre commercial de Soumagne, le Central Piazza, tel qu'il est présenté aujourd'hui, pour les raisons suivantes:</w:t>
      </w:r>
    </w:p>
    <w:p w14:paraId="4E0C412E" w14:textId="77777777" w:rsidR="008B512D" w:rsidRPr="00B3307D" w:rsidRDefault="008B512D" w:rsidP="00AB2CAA">
      <w:pPr>
        <w:rPr>
          <w:b/>
          <w:bCs/>
          <w:color w:val="17365D" w:themeColor="text2" w:themeShade="BF"/>
          <w:sz w:val="24"/>
          <w:szCs w:val="24"/>
        </w:rPr>
      </w:pPr>
    </w:p>
    <w:p w14:paraId="472D4F90" w14:textId="77777777" w:rsidR="008B512D" w:rsidRPr="00B3307D" w:rsidRDefault="008B512D" w:rsidP="00F927E6">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la population de Soumagne n’a </w:t>
      </w:r>
      <w:r w:rsidRPr="003C223C">
        <w:rPr>
          <w:b/>
          <w:color w:val="17365D" w:themeColor="text2" w:themeShade="BF"/>
          <w:sz w:val="24"/>
          <w:szCs w:val="24"/>
        </w:rPr>
        <w:t>pas besoin de grands commerces supplémentaires </w:t>
      </w:r>
      <w:r w:rsidRPr="00B3307D">
        <w:rPr>
          <w:color w:val="17365D" w:themeColor="text2" w:themeShade="BF"/>
          <w:sz w:val="24"/>
          <w:szCs w:val="24"/>
        </w:rPr>
        <w:t>;</w:t>
      </w:r>
    </w:p>
    <w:p w14:paraId="30521697" w14:textId="77777777" w:rsidR="008B512D" w:rsidRPr="00B3307D" w:rsidRDefault="008B512D" w:rsidP="00AB2CAA">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un tel projet va </w:t>
      </w:r>
      <w:r w:rsidRPr="003C223C">
        <w:rPr>
          <w:b/>
          <w:color w:val="17365D" w:themeColor="text2" w:themeShade="BF"/>
          <w:sz w:val="24"/>
          <w:szCs w:val="24"/>
        </w:rPr>
        <w:t>nuire très fortement au commerce local</w:t>
      </w:r>
      <w:r w:rsidRPr="00B3307D">
        <w:rPr>
          <w:color w:val="17365D" w:themeColor="text2" w:themeShade="BF"/>
          <w:sz w:val="24"/>
          <w:szCs w:val="24"/>
        </w:rPr>
        <w:t>, que ce soit aux petits commerces comme les salons de coiffure, les magasins de fleurs, de journaux, de chaussures, les parfumeries... mais aussi aux moyennes surfaces présentes sur la localité depuis des années et qui sont devenues de vrais commerces de proximité;</w:t>
      </w:r>
    </w:p>
    <w:p w14:paraId="58395913" w14:textId="77777777" w:rsidR="008B512D" w:rsidRPr="00B3307D" w:rsidRDefault="008B512D" w:rsidP="00AB2CAA">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ce centre commercial  </w:t>
      </w:r>
      <w:r w:rsidRPr="003C223C">
        <w:rPr>
          <w:b/>
          <w:color w:val="17365D" w:themeColor="text2" w:themeShade="BF"/>
          <w:sz w:val="24"/>
          <w:szCs w:val="24"/>
        </w:rPr>
        <w:t>nuira aussi au commerce de Herve et de Fléron</w:t>
      </w:r>
      <w:r w:rsidRPr="00B3307D">
        <w:rPr>
          <w:color w:val="17365D" w:themeColor="text2" w:themeShade="BF"/>
          <w:sz w:val="24"/>
          <w:szCs w:val="24"/>
        </w:rPr>
        <w:t xml:space="preserve">  où cela engendrera des pertes d’emplois ;</w:t>
      </w:r>
    </w:p>
    <w:p w14:paraId="2B1B0CEA" w14:textId="77777777" w:rsidR="008B512D" w:rsidRPr="00B3307D" w:rsidRDefault="008B512D" w:rsidP="00346646">
      <w:pPr>
        <w:pStyle w:val="Paragraphedeliste"/>
        <w:numPr>
          <w:ilvl w:val="0"/>
          <w:numId w:val="1"/>
        </w:numPr>
        <w:rPr>
          <w:color w:val="17365D" w:themeColor="text2" w:themeShade="BF"/>
          <w:sz w:val="24"/>
          <w:szCs w:val="24"/>
        </w:rPr>
      </w:pPr>
      <w:r w:rsidRPr="003C223C">
        <w:rPr>
          <w:b/>
          <w:color w:val="17365D" w:themeColor="text2" w:themeShade="BF"/>
          <w:sz w:val="24"/>
          <w:szCs w:val="24"/>
        </w:rPr>
        <w:t>peu d’</w:t>
      </w:r>
      <w:r w:rsidR="005B71CF" w:rsidRPr="003C223C">
        <w:rPr>
          <w:b/>
          <w:color w:val="17365D" w:themeColor="text2" w:themeShade="BF"/>
          <w:sz w:val="24"/>
          <w:szCs w:val="24"/>
        </w:rPr>
        <w:t>emplois seront créés </w:t>
      </w:r>
      <w:r w:rsidR="005B71CF">
        <w:rPr>
          <w:color w:val="17365D" w:themeColor="text2" w:themeShade="BF"/>
          <w:sz w:val="24"/>
          <w:szCs w:val="24"/>
        </w:rPr>
        <w:t>car</w:t>
      </w:r>
      <w:r w:rsidRPr="00B3307D">
        <w:rPr>
          <w:color w:val="17365D" w:themeColor="text2" w:themeShade="BF"/>
          <w:sz w:val="24"/>
          <w:szCs w:val="24"/>
        </w:rPr>
        <w:t xml:space="preserve"> il s’agira surtout de transferts d’emplois</w:t>
      </w:r>
      <w:r w:rsidR="005B71CF">
        <w:rPr>
          <w:color w:val="17365D" w:themeColor="text2" w:themeShade="BF"/>
          <w:sz w:val="24"/>
          <w:szCs w:val="24"/>
        </w:rPr>
        <w:t xml:space="preserve"> existants</w:t>
      </w:r>
      <w:r w:rsidRPr="00B3307D">
        <w:rPr>
          <w:color w:val="17365D" w:themeColor="text2" w:themeShade="BF"/>
          <w:sz w:val="24"/>
          <w:szCs w:val="24"/>
        </w:rPr>
        <w:t> ;</w:t>
      </w:r>
    </w:p>
    <w:p w14:paraId="78EC704C" w14:textId="1BAA7B28" w:rsidR="008B512D" w:rsidRPr="003C223C" w:rsidRDefault="008B512D" w:rsidP="003C223C">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ce projet est centré </w:t>
      </w:r>
      <w:r w:rsidRPr="003C223C">
        <w:rPr>
          <w:b/>
          <w:color w:val="17365D" w:themeColor="text2" w:themeShade="BF"/>
          <w:sz w:val="24"/>
          <w:szCs w:val="24"/>
        </w:rPr>
        <w:t>uniquement sur la vente</w:t>
      </w:r>
      <w:r w:rsidRPr="00B3307D">
        <w:rPr>
          <w:color w:val="17365D" w:themeColor="text2" w:themeShade="BF"/>
          <w:sz w:val="24"/>
          <w:szCs w:val="24"/>
        </w:rPr>
        <w:t xml:space="preserve"> alors qu’il s’agit d’une </w:t>
      </w:r>
      <w:r w:rsidR="005B71CF">
        <w:rPr>
          <w:color w:val="17365D" w:themeColor="text2" w:themeShade="BF"/>
          <w:sz w:val="24"/>
          <w:szCs w:val="24"/>
        </w:rPr>
        <w:t>« </w:t>
      </w:r>
      <w:r w:rsidRPr="00B3307D">
        <w:rPr>
          <w:color w:val="17365D" w:themeColor="text2" w:themeShade="BF"/>
          <w:sz w:val="24"/>
          <w:szCs w:val="24"/>
        </w:rPr>
        <w:t>zone d’activité économique mixte</w:t>
      </w:r>
      <w:r w:rsidR="005B71CF">
        <w:rPr>
          <w:color w:val="17365D" w:themeColor="text2" w:themeShade="BF"/>
          <w:sz w:val="24"/>
          <w:szCs w:val="24"/>
        </w:rPr>
        <w:t> »</w:t>
      </w:r>
      <w:r w:rsidRPr="00B3307D">
        <w:rPr>
          <w:color w:val="17365D" w:themeColor="text2" w:themeShade="BF"/>
          <w:sz w:val="24"/>
          <w:szCs w:val="24"/>
        </w:rPr>
        <w:t xml:space="preserve"> qui devrait inclure aussi des services, de l’artisanat, du logement ;</w:t>
      </w:r>
    </w:p>
    <w:p w14:paraId="219D1F47" w14:textId="77777777" w:rsidR="008B512D" w:rsidRPr="00B3307D" w:rsidRDefault="008B512D" w:rsidP="00AA183E">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ce projet va </w:t>
      </w:r>
      <w:r w:rsidRPr="003C223C">
        <w:rPr>
          <w:b/>
          <w:color w:val="17365D" w:themeColor="text2" w:themeShade="BF"/>
          <w:sz w:val="24"/>
          <w:szCs w:val="24"/>
        </w:rPr>
        <w:t>augmenter les problèmes de trafic routier déjà importants</w:t>
      </w:r>
      <w:r w:rsidRPr="00B3307D">
        <w:rPr>
          <w:color w:val="17365D" w:themeColor="text2" w:themeShade="BF"/>
          <w:sz w:val="24"/>
          <w:szCs w:val="24"/>
        </w:rPr>
        <w:t xml:space="preserve"> vu les entrées et sorties du centre commercial prévues sur la </w:t>
      </w:r>
      <w:r w:rsidRPr="003C223C">
        <w:rPr>
          <w:b/>
          <w:color w:val="17365D" w:themeColor="text2" w:themeShade="BF"/>
          <w:sz w:val="24"/>
          <w:szCs w:val="24"/>
        </w:rPr>
        <w:t>N3, la rue de Heuseux et le pa</w:t>
      </w:r>
      <w:r w:rsidR="005B71CF" w:rsidRPr="003C223C">
        <w:rPr>
          <w:b/>
          <w:color w:val="17365D" w:themeColor="text2" w:themeShade="BF"/>
          <w:sz w:val="24"/>
          <w:szCs w:val="24"/>
        </w:rPr>
        <w:t>rking du centre sportif </w:t>
      </w:r>
      <w:r w:rsidR="005B71CF">
        <w:rPr>
          <w:color w:val="17365D" w:themeColor="text2" w:themeShade="BF"/>
          <w:sz w:val="24"/>
          <w:szCs w:val="24"/>
        </w:rPr>
        <w:t xml:space="preserve">; </w:t>
      </w:r>
      <w:r w:rsidRPr="00B3307D">
        <w:rPr>
          <w:color w:val="17365D" w:themeColor="text2" w:themeShade="BF"/>
          <w:sz w:val="24"/>
          <w:szCs w:val="24"/>
        </w:rPr>
        <w:t xml:space="preserve"> un flux </w:t>
      </w:r>
      <w:r w:rsidR="005B71CF">
        <w:rPr>
          <w:color w:val="17365D" w:themeColor="text2" w:themeShade="BF"/>
          <w:sz w:val="24"/>
          <w:szCs w:val="24"/>
        </w:rPr>
        <w:t>important de voitures  traversera la place de la Gare</w:t>
      </w:r>
    </w:p>
    <w:p w14:paraId="23C5B073" w14:textId="77777777" w:rsidR="008B512D" w:rsidRPr="00B3307D" w:rsidRDefault="008B512D" w:rsidP="007313B3">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 les dangers aux </w:t>
      </w:r>
      <w:r w:rsidRPr="003C223C">
        <w:rPr>
          <w:b/>
          <w:color w:val="17365D" w:themeColor="text2" w:themeShade="BF"/>
          <w:sz w:val="24"/>
          <w:szCs w:val="24"/>
        </w:rPr>
        <w:t>carrefours  de la Chapelle et du Patria</w:t>
      </w:r>
      <w:r w:rsidRPr="00B3307D">
        <w:rPr>
          <w:color w:val="17365D" w:themeColor="text2" w:themeShade="BF"/>
          <w:sz w:val="24"/>
          <w:szCs w:val="24"/>
        </w:rPr>
        <w:t xml:space="preserve"> seront plus élevés, car ces carrefours  n'ont pas été prévus pour un tel trafic automobile ; </w:t>
      </w:r>
    </w:p>
    <w:p w14:paraId="42C50DB0" w14:textId="3DAB71E0" w:rsidR="008B512D" w:rsidRPr="003C223C" w:rsidRDefault="008B512D" w:rsidP="003C223C">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l'augmentation du trafic va multiplier les bouchons sur la N3, déjà saturée aux heures de pointe. Il faudra bientôt plus de temps pour traverser Soumagne que Fléron! Les risques de </w:t>
      </w:r>
      <w:r w:rsidRPr="003C223C">
        <w:rPr>
          <w:b/>
          <w:color w:val="17365D" w:themeColor="text2" w:themeShade="BF"/>
          <w:sz w:val="24"/>
          <w:szCs w:val="24"/>
        </w:rPr>
        <w:t xml:space="preserve">bouchons </w:t>
      </w:r>
      <w:r w:rsidRPr="00B3307D">
        <w:rPr>
          <w:color w:val="17365D" w:themeColor="text2" w:themeShade="BF"/>
          <w:sz w:val="24"/>
          <w:szCs w:val="24"/>
        </w:rPr>
        <w:t xml:space="preserve">seront réels à Soumagne-Bas: les automobilistes cherchant une voie de "délestage" ; </w:t>
      </w:r>
    </w:p>
    <w:p w14:paraId="1CAAE30B" w14:textId="77777777" w:rsidR="008B512D" w:rsidRPr="00B3307D" w:rsidRDefault="008B512D" w:rsidP="00AA183E">
      <w:pPr>
        <w:pStyle w:val="Paragraphedeliste"/>
        <w:numPr>
          <w:ilvl w:val="0"/>
          <w:numId w:val="1"/>
        </w:numPr>
        <w:rPr>
          <w:color w:val="17365D" w:themeColor="text2" w:themeShade="BF"/>
          <w:sz w:val="24"/>
          <w:szCs w:val="24"/>
        </w:rPr>
      </w:pPr>
      <w:r w:rsidRPr="00B3307D">
        <w:rPr>
          <w:color w:val="17365D" w:themeColor="text2" w:themeShade="BF"/>
          <w:sz w:val="24"/>
          <w:szCs w:val="24"/>
        </w:rPr>
        <w:t xml:space="preserve">le projet ne montre </w:t>
      </w:r>
      <w:r w:rsidRPr="003C223C">
        <w:rPr>
          <w:b/>
          <w:color w:val="17365D" w:themeColor="text2" w:themeShade="BF"/>
          <w:sz w:val="24"/>
          <w:szCs w:val="24"/>
        </w:rPr>
        <w:t>aucune recherche architecturale</w:t>
      </w:r>
      <w:r w:rsidRPr="00B3307D">
        <w:rPr>
          <w:color w:val="17365D" w:themeColor="text2" w:themeShade="BF"/>
          <w:sz w:val="24"/>
          <w:szCs w:val="24"/>
        </w:rPr>
        <w:t xml:space="preserve"> </w:t>
      </w:r>
      <w:r w:rsidR="005B71CF">
        <w:rPr>
          <w:color w:val="17365D" w:themeColor="text2" w:themeShade="BF"/>
          <w:sz w:val="24"/>
          <w:szCs w:val="24"/>
        </w:rPr>
        <w:t xml:space="preserve">et  gaspille la surface au sol ( pas d’étages)  </w:t>
      </w:r>
      <w:r w:rsidRPr="00B3307D">
        <w:rPr>
          <w:color w:val="17365D" w:themeColor="text2" w:themeShade="BF"/>
          <w:sz w:val="24"/>
          <w:szCs w:val="24"/>
        </w:rPr>
        <w:t>et ne prévoit aucun effort partic</w:t>
      </w:r>
      <w:r w:rsidR="005B71CF">
        <w:rPr>
          <w:color w:val="17365D" w:themeColor="text2" w:themeShade="BF"/>
          <w:sz w:val="24"/>
          <w:szCs w:val="24"/>
        </w:rPr>
        <w:t>ulier pour économiser l’énergie nioptimiser le recyclage des déchets .</w:t>
      </w:r>
    </w:p>
    <w:p w14:paraId="62D4E91F" w14:textId="77777777" w:rsidR="008B512D" w:rsidRPr="00B3307D" w:rsidRDefault="008B512D" w:rsidP="00AB2CAA">
      <w:pPr>
        <w:pStyle w:val="Paragraphedeliste"/>
        <w:numPr>
          <w:ilvl w:val="0"/>
          <w:numId w:val="1"/>
        </w:numPr>
        <w:rPr>
          <w:color w:val="17365D" w:themeColor="text2" w:themeShade="BF"/>
          <w:sz w:val="24"/>
          <w:szCs w:val="24"/>
        </w:rPr>
      </w:pPr>
      <w:r w:rsidRPr="00B3307D">
        <w:rPr>
          <w:color w:val="17365D" w:themeColor="text2" w:themeShade="BF"/>
          <w:sz w:val="24"/>
          <w:szCs w:val="24"/>
        </w:rPr>
        <w:t>…………</w:t>
      </w:r>
    </w:p>
    <w:p w14:paraId="1D003915" w14:textId="77777777" w:rsidR="008B512D" w:rsidRPr="00B3307D" w:rsidRDefault="008B512D" w:rsidP="00AA183E">
      <w:pPr>
        <w:rPr>
          <w:color w:val="17365D" w:themeColor="text2" w:themeShade="BF"/>
          <w:sz w:val="24"/>
          <w:szCs w:val="24"/>
        </w:rPr>
      </w:pPr>
    </w:p>
    <w:p w14:paraId="2C9AA6E8" w14:textId="77777777" w:rsidR="008B512D" w:rsidRPr="00B3307D" w:rsidRDefault="008B512D" w:rsidP="00323A57">
      <w:pPr>
        <w:rPr>
          <w:color w:val="17365D" w:themeColor="text2" w:themeShade="BF"/>
          <w:sz w:val="24"/>
          <w:szCs w:val="24"/>
        </w:rPr>
      </w:pPr>
      <w:r w:rsidRPr="00B3307D">
        <w:rPr>
          <w:color w:val="17365D" w:themeColor="text2" w:themeShade="BF"/>
          <w:sz w:val="24"/>
          <w:szCs w:val="24"/>
        </w:rPr>
        <w:t>Fait à …………………………………</w:t>
      </w:r>
    </w:p>
    <w:p w14:paraId="4401E8AC" w14:textId="77777777" w:rsidR="008B512D" w:rsidRPr="00B3307D" w:rsidRDefault="008B512D" w:rsidP="00323A57">
      <w:pPr>
        <w:rPr>
          <w:b/>
          <w:bCs/>
          <w:color w:val="17365D" w:themeColor="text2" w:themeShade="BF"/>
          <w:sz w:val="24"/>
          <w:szCs w:val="24"/>
        </w:rPr>
      </w:pPr>
      <w:r w:rsidRPr="00B3307D">
        <w:rPr>
          <w:color w:val="17365D" w:themeColor="text2" w:themeShade="BF"/>
          <w:sz w:val="24"/>
          <w:szCs w:val="24"/>
        </w:rPr>
        <w:t>Date</w:t>
      </w:r>
      <w:r w:rsidRPr="00B3307D">
        <w:rPr>
          <w:color w:val="17365D" w:themeColor="text2" w:themeShade="BF"/>
          <w:sz w:val="24"/>
          <w:szCs w:val="24"/>
        </w:rPr>
        <w:tab/>
      </w:r>
      <w:r w:rsidRPr="00B3307D">
        <w:rPr>
          <w:color w:val="17365D" w:themeColor="text2" w:themeShade="BF"/>
          <w:sz w:val="24"/>
          <w:szCs w:val="24"/>
        </w:rPr>
        <w:tab/>
      </w:r>
      <w:r w:rsidRPr="00B3307D">
        <w:rPr>
          <w:color w:val="17365D" w:themeColor="text2" w:themeShade="BF"/>
          <w:sz w:val="24"/>
          <w:szCs w:val="24"/>
        </w:rPr>
        <w:tab/>
      </w:r>
      <w:r w:rsidRPr="00B3307D">
        <w:rPr>
          <w:color w:val="17365D" w:themeColor="text2" w:themeShade="BF"/>
          <w:sz w:val="24"/>
          <w:szCs w:val="24"/>
        </w:rPr>
        <w:tab/>
      </w:r>
      <w:r w:rsidRPr="00B3307D">
        <w:rPr>
          <w:color w:val="17365D" w:themeColor="text2" w:themeShade="BF"/>
          <w:sz w:val="24"/>
          <w:szCs w:val="24"/>
        </w:rPr>
        <w:tab/>
      </w:r>
      <w:r w:rsidRPr="00B3307D">
        <w:rPr>
          <w:color w:val="17365D" w:themeColor="text2" w:themeShade="BF"/>
          <w:sz w:val="24"/>
          <w:szCs w:val="24"/>
        </w:rPr>
        <w:tab/>
      </w:r>
      <w:r w:rsidRPr="00B3307D">
        <w:rPr>
          <w:color w:val="17365D" w:themeColor="text2" w:themeShade="BF"/>
          <w:sz w:val="24"/>
          <w:szCs w:val="24"/>
        </w:rPr>
        <w:tab/>
      </w:r>
      <w:r w:rsidRPr="00B3307D">
        <w:rPr>
          <w:b/>
          <w:bCs/>
          <w:color w:val="17365D" w:themeColor="text2" w:themeShade="BF"/>
          <w:sz w:val="24"/>
          <w:szCs w:val="24"/>
        </w:rPr>
        <w:t>Signature</w:t>
      </w:r>
    </w:p>
    <w:sectPr w:rsidR="008B512D" w:rsidRPr="00B3307D" w:rsidSect="00366710">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967"/>
    <w:multiLevelType w:val="hybridMultilevel"/>
    <w:tmpl w:val="CA3E36B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AA"/>
    <w:rsid w:val="000646A8"/>
    <w:rsid w:val="000E2468"/>
    <w:rsid w:val="00141D26"/>
    <w:rsid w:val="00142A82"/>
    <w:rsid w:val="00171FAE"/>
    <w:rsid w:val="001E7160"/>
    <w:rsid w:val="002C3C55"/>
    <w:rsid w:val="002F0BF8"/>
    <w:rsid w:val="00323A57"/>
    <w:rsid w:val="00346646"/>
    <w:rsid w:val="00366710"/>
    <w:rsid w:val="003A26A6"/>
    <w:rsid w:val="003C223C"/>
    <w:rsid w:val="003D6561"/>
    <w:rsid w:val="00485439"/>
    <w:rsid w:val="00493800"/>
    <w:rsid w:val="005B71CF"/>
    <w:rsid w:val="006653F2"/>
    <w:rsid w:val="00712E20"/>
    <w:rsid w:val="007313B3"/>
    <w:rsid w:val="008908A6"/>
    <w:rsid w:val="00891B86"/>
    <w:rsid w:val="008B512D"/>
    <w:rsid w:val="008E250E"/>
    <w:rsid w:val="009E231E"/>
    <w:rsid w:val="00A542EC"/>
    <w:rsid w:val="00A55492"/>
    <w:rsid w:val="00A70E89"/>
    <w:rsid w:val="00AA183E"/>
    <w:rsid w:val="00AB2CAA"/>
    <w:rsid w:val="00AB5E7D"/>
    <w:rsid w:val="00AD54B3"/>
    <w:rsid w:val="00B3307D"/>
    <w:rsid w:val="00BF7CD1"/>
    <w:rsid w:val="00D75C13"/>
    <w:rsid w:val="00E40AA0"/>
    <w:rsid w:val="00ED0E67"/>
    <w:rsid w:val="00F77745"/>
    <w:rsid w:val="00F927E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23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7D"/>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B2CAA"/>
    <w:pPr>
      <w:ind w:left="720"/>
      <w:contextualSpacing/>
    </w:pPr>
  </w:style>
  <w:style w:type="paragraph" w:styleId="En-tte">
    <w:name w:val="header"/>
    <w:basedOn w:val="Normal"/>
    <w:link w:val="En-tteCar"/>
    <w:uiPriority w:val="99"/>
    <w:rsid w:val="00366710"/>
    <w:pPr>
      <w:tabs>
        <w:tab w:val="center" w:pos="4536"/>
        <w:tab w:val="right" w:pos="9072"/>
      </w:tabs>
    </w:pPr>
  </w:style>
  <w:style w:type="character" w:customStyle="1" w:styleId="En-tteCar">
    <w:name w:val="En-tête Car"/>
    <w:basedOn w:val="Policepardfaut"/>
    <w:link w:val="En-tte"/>
    <w:uiPriority w:val="99"/>
    <w:semiHidden/>
    <w:rPr>
      <w:lang w:eastAsia="en-US"/>
    </w:rPr>
  </w:style>
  <w:style w:type="paragraph" w:styleId="Pieddepage">
    <w:name w:val="footer"/>
    <w:basedOn w:val="Normal"/>
    <w:link w:val="PieddepageCar"/>
    <w:uiPriority w:val="99"/>
    <w:rsid w:val="00366710"/>
    <w:pPr>
      <w:tabs>
        <w:tab w:val="center" w:pos="4536"/>
        <w:tab w:val="right" w:pos="9072"/>
      </w:tabs>
    </w:pPr>
  </w:style>
  <w:style w:type="character" w:customStyle="1" w:styleId="PieddepageCar">
    <w:name w:val="Pied de page Car"/>
    <w:basedOn w:val="Policepardfaut"/>
    <w:link w:val="Pieddepage"/>
    <w:uiPriority w:val="99"/>
    <w:semiHidden/>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7D"/>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B2CAA"/>
    <w:pPr>
      <w:ind w:left="720"/>
      <w:contextualSpacing/>
    </w:pPr>
  </w:style>
  <w:style w:type="paragraph" w:styleId="En-tte">
    <w:name w:val="header"/>
    <w:basedOn w:val="Normal"/>
    <w:link w:val="En-tteCar"/>
    <w:uiPriority w:val="99"/>
    <w:rsid w:val="00366710"/>
    <w:pPr>
      <w:tabs>
        <w:tab w:val="center" w:pos="4536"/>
        <w:tab w:val="right" w:pos="9072"/>
      </w:tabs>
    </w:pPr>
  </w:style>
  <w:style w:type="character" w:customStyle="1" w:styleId="En-tteCar">
    <w:name w:val="En-tête Car"/>
    <w:basedOn w:val="Policepardfaut"/>
    <w:link w:val="En-tte"/>
    <w:uiPriority w:val="99"/>
    <w:semiHidden/>
    <w:rPr>
      <w:lang w:eastAsia="en-US"/>
    </w:rPr>
  </w:style>
  <w:style w:type="paragraph" w:styleId="Pieddepage">
    <w:name w:val="footer"/>
    <w:basedOn w:val="Normal"/>
    <w:link w:val="PieddepageCar"/>
    <w:uiPriority w:val="99"/>
    <w:rsid w:val="00366710"/>
    <w:pPr>
      <w:tabs>
        <w:tab w:val="center" w:pos="4536"/>
        <w:tab w:val="right" w:pos="9072"/>
      </w:tabs>
    </w:pPr>
  </w:style>
  <w:style w:type="character" w:customStyle="1" w:styleId="PieddepageCar">
    <w:name w:val="Pied de page Car"/>
    <w:basedOn w:val="Policepardfaut"/>
    <w:link w:val="Pieddepage"/>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1798</Characters>
  <Application>Microsoft Macintosh Word</Application>
  <DocSecurity>0</DocSecurity>
  <Lines>14</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l’Administration communale </dc:title>
  <dc:subject/>
  <dc:creator>Jean-Pierre</dc:creator>
  <cp:keywords/>
  <dc:description/>
  <cp:lastModifiedBy>Anne Martin</cp:lastModifiedBy>
  <cp:revision>4</cp:revision>
  <cp:lastPrinted>2015-06-11T20:30:00Z</cp:lastPrinted>
  <dcterms:created xsi:type="dcterms:W3CDTF">2015-06-12T06:10:00Z</dcterms:created>
  <dcterms:modified xsi:type="dcterms:W3CDTF">2015-06-14T18:01:00Z</dcterms:modified>
</cp:coreProperties>
</file>